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5AE7987" w14:textId="346B88B1" w:rsidR="005E564C" w:rsidRDefault="005E564C" w:rsidP="005E564C">
      <w:pPr>
        <w:ind w:firstLine="709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Практическая работа № 11</w:t>
      </w:r>
    </w:p>
    <w:p w14:paraId="1C67C2AC" w14:textId="77777777" w:rsidR="005E564C" w:rsidRDefault="005E564C" w:rsidP="005E564C">
      <w:pPr>
        <w:ind w:firstLine="709"/>
        <w:jc w:val="center"/>
        <w:rPr>
          <w:b/>
          <w:sz w:val="28"/>
          <w:szCs w:val="28"/>
        </w:rPr>
      </w:pPr>
    </w:p>
    <w:p w14:paraId="10AD6716" w14:textId="3ED9696E" w:rsidR="005E564C" w:rsidRDefault="005E564C" w:rsidP="005E564C">
      <w:pPr>
        <w:ind w:firstLine="709"/>
        <w:jc w:val="center"/>
        <w:rPr>
          <w:b/>
          <w:sz w:val="28"/>
          <w:szCs w:val="28"/>
        </w:rPr>
      </w:pPr>
      <w:r w:rsidRPr="007821A3">
        <w:rPr>
          <w:b/>
          <w:sz w:val="28"/>
          <w:szCs w:val="28"/>
        </w:rPr>
        <w:t>11</w:t>
      </w:r>
      <w:r>
        <w:rPr>
          <w:b/>
          <w:sz w:val="28"/>
          <w:szCs w:val="28"/>
        </w:rPr>
        <w:t>.</w:t>
      </w:r>
      <w:r w:rsidRPr="007821A3">
        <w:rPr>
          <w:b/>
          <w:sz w:val="28"/>
          <w:szCs w:val="28"/>
        </w:rPr>
        <w:t xml:space="preserve"> Оплата труда</w:t>
      </w:r>
    </w:p>
    <w:p w14:paraId="6758611A" w14:textId="77777777" w:rsidR="005E564C" w:rsidRDefault="005E564C" w:rsidP="005E564C">
      <w:pPr>
        <w:jc w:val="center"/>
        <w:rPr>
          <w:b/>
          <w:sz w:val="28"/>
          <w:szCs w:val="28"/>
        </w:rPr>
      </w:pPr>
    </w:p>
    <w:p w14:paraId="4491FF6E" w14:textId="77777777" w:rsidR="005E564C" w:rsidRPr="007821A3" w:rsidRDefault="005E564C" w:rsidP="005E564C">
      <w:pPr>
        <w:ind w:firstLine="709"/>
        <w:jc w:val="both"/>
        <w:rPr>
          <w:sz w:val="28"/>
          <w:szCs w:val="28"/>
        </w:rPr>
      </w:pPr>
      <w:r w:rsidRPr="007821A3">
        <w:rPr>
          <w:sz w:val="28"/>
          <w:szCs w:val="28"/>
        </w:rPr>
        <w:t>Основная форма распределения результатов труда- заработная плата. Дополнительные вознаграждения за производительность труда и качество произведенной продукции-премии. Основные формы оплаты труда повременная и сдельная. Главные задачи организаторов производства в сфере распределения учет количества и оценка качества труда- критериев социальной справедливости распределения. При повременной форме оплаты учитывается время, затраченное на работу и  квалификация работников. При сдельной- это результат труда</w:t>
      </w:r>
      <w:r w:rsidRPr="007821A3">
        <w:rPr>
          <w:sz w:val="28"/>
          <w:szCs w:val="28"/>
          <w:lang w:val="kk-KZ"/>
        </w:rPr>
        <w:t xml:space="preserve">,т.е </w:t>
      </w:r>
      <w:r w:rsidRPr="007821A3">
        <w:rPr>
          <w:sz w:val="28"/>
          <w:szCs w:val="28"/>
        </w:rPr>
        <w:t>количество произведенной продукции. Повременная оплата применяется там, где  промежуточные результаты труда сложно оценить и при оплате управленческого труда. Сдельная- там, где время на производство отдельных видов продукции четко регламентировано. Оценка качества труда в землеустройстве - это результат многофакторного анализа технологических критериев и экономической эффективности проектов. Это , в конечном счете, оценка потребительной стоимости, которая определяется заказчиком и ,которая имеет смысл только в виде дополнительной оплаты за отличное качество, или гарантии постоянного сотрудничества.</w:t>
      </w:r>
    </w:p>
    <w:p w14:paraId="300108C3" w14:textId="77777777" w:rsidR="005E564C" w:rsidRPr="007821A3" w:rsidRDefault="005E564C" w:rsidP="005E564C">
      <w:pPr>
        <w:ind w:firstLine="709"/>
        <w:jc w:val="both"/>
        <w:rPr>
          <w:sz w:val="28"/>
          <w:szCs w:val="28"/>
        </w:rPr>
      </w:pPr>
      <w:r w:rsidRPr="007821A3">
        <w:rPr>
          <w:sz w:val="28"/>
          <w:szCs w:val="28"/>
        </w:rPr>
        <w:t>Задание включает в себя оформление:</w:t>
      </w:r>
    </w:p>
    <w:p w14:paraId="32B9E699" w14:textId="77777777" w:rsidR="005E564C" w:rsidRPr="007821A3" w:rsidRDefault="005E564C" w:rsidP="005E564C">
      <w:pPr>
        <w:ind w:firstLine="709"/>
        <w:jc w:val="both"/>
        <w:rPr>
          <w:sz w:val="28"/>
          <w:szCs w:val="28"/>
        </w:rPr>
      </w:pPr>
      <w:r w:rsidRPr="007821A3">
        <w:rPr>
          <w:sz w:val="28"/>
          <w:szCs w:val="28"/>
        </w:rPr>
        <w:t>-нарядов на производство работ, с обоснованием расценок, норм или тарифов и расчетов заработной платы исполнителей;</w:t>
      </w:r>
    </w:p>
    <w:p w14:paraId="20D0598B" w14:textId="77777777" w:rsidR="005E564C" w:rsidRPr="007821A3" w:rsidRDefault="005E564C" w:rsidP="005E564C">
      <w:pPr>
        <w:ind w:firstLine="709"/>
        <w:jc w:val="both"/>
        <w:rPr>
          <w:sz w:val="28"/>
          <w:szCs w:val="28"/>
        </w:rPr>
      </w:pPr>
      <w:r w:rsidRPr="007821A3">
        <w:rPr>
          <w:sz w:val="28"/>
          <w:szCs w:val="28"/>
        </w:rPr>
        <w:t>-табелей учета рабочего времени;</w:t>
      </w:r>
    </w:p>
    <w:p w14:paraId="7407FACA" w14:textId="77777777" w:rsidR="005E564C" w:rsidRPr="007821A3" w:rsidRDefault="005E564C" w:rsidP="005E564C">
      <w:pPr>
        <w:ind w:firstLine="709"/>
        <w:jc w:val="both"/>
        <w:rPr>
          <w:sz w:val="28"/>
          <w:szCs w:val="28"/>
        </w:rPr>
      </w:pPr>
      <w:r w:rsidRPr="007821A3">
        <w:rPr>
          <w:sz w:val="28"/>
          <w:szCs w:val="28"/>
        </w:rPr>
        <w:t>-протоколов распределения вознаграждений;</w:t>
      </w:r>
    </w:p>
    <w:p w14:paraId="712D1AA8" w14:textId="77777777" w:rsidR="005E564C" w:rsidRPr="007821A3" w:rsidRDefault="005E564C" w:rsidP="005E564C">
      <w:pPr>
        <w:ind w:firstLine="709"/>
        <w:jc w:val="both"/>
        <w:rPr>
          <w:sz w:val="28"/>
          <w:szCs w:val="28"/>
        </w:rPr>
      </w:pPr>
      <w:r w:rsidRPr="007821A3">
        <w:rPr>
          <w:sz w:val="28"/>
          <w:szCs w:val="28"/>
        </w:rPr>
        <w:t>-расчетных листов исполнителям.</w:t>
      </w:r>
    </w:p>
    <w:p w14:paraId="6A6481DC" w14:textId="77777777" w:rsidR="005E564C" w:rsidRDefault="005E564C" w:rsidP="005E564C">
      <w:pPr>
        <w:ind w:firstLine="709"/>
        <w:jc w:val="both"/>
        <w:rPr>
          <w:sz w:val="28"/>
          <w:szCs w:val="28"/>
        </w:rPr>
      </w:pPr>
      <w:r w:rsidRPr="007821A3">
        <w:rPr>
          <w:sz w:val="28"/>
          <w:szCs w:val="28"/>
        </w:rPr>
        <w:t>Необходимые документы предприятия «Алтай» представлены в приложениях 38-42</w:t>
      </w:r>
      <w:r>
        <w:rPr>
          <w:sz w:val="28"/>
          <w:szCs w:val="28"/>
        </w:rPr>
        <w:t>.</w:t>
      </w:r>
    </w:p>
    <w:p w14:paraId="389C4E87" w14:textId="77777777" w:rsidR="00F24D12" w:rsidRDefault="00F24D12"/>
    <w:sectPr w:rsidR="00F24D12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C67B3"/>
    <w:rsid w:val="005E564C"/>
    <w:rsid w:val="007C67B3"/>
    <w:rsid w:val="00F24D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755F6F"/>
  <w15:chartTrackingRefBased/>
  <w15:docId w15:val="{72528905-A8FD-409D-8109-8B0FF46663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E56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223</Words>
  <Characters>1275</Characters>
  <Application>Microsoft Office Word</Application>
  <DocSecurity>0</DocSecurity>
  <Lines>10</Lines>
  <Paragraphs>2</Paragraphs>
  <ScaleCrop>false</ScaleCrop>
  <Company/>
  <LinksUpToDate>false</LinksUpToDate>
  <CharactersWithSpaces>1496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</dc:creator>
  <cp:keywords/>
  <dc:description/>
  <cp:lastModifiedBy>Елена</cp:lastModifiedBy>
  <cp:revision>2</cp:revision>
  <dcterms:created xsi:type="dcterms:W3CDTF">2020-08-29T07:35:00Z</dcterms:created>
  <dcterms:modified xsi:type="dcterms:W3CDTF">2020-08-29T07:35:00Z</dcterms:modified>
</cp:coreProperties>
</file>